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909788" cy="1558011"/>
                  <wp:effectExtent b="0" l="0" r="0" t="0"/>
                  <wp:docPr descr="Aquileia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Aquileia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788" cy="155801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AQUILEIA (UD)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26nk1aeh8yfk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i3v4bishjl6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ci6t18e2bs7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gkppmle2z0pi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Udine (UD)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Marsala, 180  – 33100 Udine UD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vg3jjqpyomg4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friuli.tributi@maggioli.it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bookmarkStart w:colFirst="0" w:colLast="0" w:name="_xfenau9h176m" w:id="5"/>
            <w:bookmarkEnd w:id="5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friuli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